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A85990B" w:rsidR="00855B4C" w:rsidRPr="005A23D5" w:rsidRDefault="008E4EEC" w:rsidP="00D173FE">
            <w:pPr>
              <w:jc w:val="both"/>
              <w:rPr>
                <w:rFonts w:ascii="Trebuchet MS" w:eastAsia="Calibri" w:hAnsi="Trebuchet MS" w:cs="Arial"/>
                <w:i/>
                <w:color w:val="A6A6A6"/>
              </w:rPr>
            </w:pPr>
            <w:r>
              <w:rPr>
                <w:rFonts w:ascii="Trebuchet MS" w:hAnsi="Trebuchet MS" w:cs="Arial"/>
                <w:szCs w:val="22"/>
              </w:rPr>
              <w:t>CESAR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35B597F" w:rsidR="00855B4C" w:rsidRPr="005A23D5" w:rsidRDefault="008E4EEC"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227FD72A"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8E4EEC">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48254DC"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8E4EEC">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8E4EEC">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F7A157F"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8E4EEC">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8E4EEC">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2A26E216"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8E4EEC">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8E4EEC">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E5E24F9"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8E4EEC">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8E4EEC">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0D854A1"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8E4EEC">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6AB934B"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8E4EEC">
        <w:rPr>
          <w:rFonts w:ascii="Trebuchet MS" w:hAnsi="Trebuchet MS" w:cs="Arial"/>
          <w:b w:val="0"/>
          <w:szCs w:val="22"/>
        </w:rPr>
        <w:t>CIRCUITO VALLEDUPAR</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8E4EEC">
        <w:rPr>
          <w:rFonts w:ascii="Trebuchet MS" w:hAnsi="Trebuchet MS" w:cs="Arial"/>
          <w:b w:val="0"/>
          <w:szCs w:val="22"/>
        </w:rPr>
        <w:t>CESAR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AE0C25F"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8E4EEC">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5317EE9B" w:rsidR="003B33B3" w:rsidRDefault="00BF4E67"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8299443" wp14:editId="30EBE9F3">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65D1AF" w14:textId="77777777" w:rsidR="008E4EEC" w:rsidRDefault="008E4EEC">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F9962C" w14:textId="77777777" w:rsidR="008E4EEC" w:rsidRDefault="008E4EEC">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8B3B52" w14:textId="77777777" w:rsidR="008E4EEC" w:rsidRDefault="008E4EEC">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B1422C" w14:textId="77777777" w:rsidR="008E4EEC" w:rsidRDefault="008E4EEC">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D8BCCA" w14:textId="77777777" w:rsidR="008E4EEC" w:rsidRDefault="008E4EEC">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8E4EEC"/>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4E67"/>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7551</Words>
  <Characters>43047</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2023-09-08T21:53:00Z</dcterms:modified>
</cp:coreProperties>
</file>